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B342C" w14:textId="77777777" w:rsidR="00093E3D" w:rsidRDefault="00093E3D">
      <w:pPr>
        <w:pBdr>
          <w:top w:val="nil"/>
          <w:left w:val="nil"/>
          <w:bottom w:val="nil"/>
          <w:right w:val="nil"/>
          <w:between w:val="nil"/>
        </w:pBdr>
        <w:spacing w:after="0"/>
        <w:ind w:left="0" w:hanging="567"/>
        <w:rPr>
          <w:rFonts w:ascii="Arial Bold" w:eastAsia="Arial Bold" w:hAnsi="Arial Bold" w:cs="Arial Bold"/>
          <w:b/>
          <w:color w:val="000000"/>
          <w:sz w:val="36"/>
          <w:szCs w:val="36"/>
        </w:rPr>
      </w:pPr>
    </w:p>
    <w:p w14:paraId="20ED3B73" w14:textId="77777777" w:rsidR="00093E3D" w:rsidRDefault="0060669D">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480E7ED9" w14:textId="77777777" w:rsidR="00093E3D" w:rsidRDefault="00093E3D">
      <w:pPr>
        <w:spacing w:after="200" w:line="276" w:lineRule="auto"/>
        <w:ind w:left="0"/>
        <w:jc w:val="left"/>
        <w:rPr>
          <w:b/>
          <w:smallCaps/>
          <w:sz w:val="24"/>
          <w:szCs w:val="24"/>
        </w:rPr>
      </w:pPr>
      <w:bookmarkStart w:id="0" w:name="bookmark=id.30j0zll" w:colFirst="0" w:colLast="0"/>
      <w:bookmarkStart w:id="1" w:name="_heading=h.gjdgxs" w:colFirst="0" w:colLast="0"/>
      <w:bookmarkEnd w:id="0"/>
      <w:bookmarkEnd w:id="1"/>
    </w:p>
    <w:p w14:paraId="6F251D07" w14:textId="77777777" w:rsidR="00093E3D" w:rsidRDefault="0060669D">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7DD77958" w14:textId="77777777" w:rsidR="00093E3D" w:rsidRDefault="00093E3D"/>
    <w:p w14:paraId="4E572313" w14:textId="77777777" w:rsidR="00093E3D" w:rsidRDefault="0060669D">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7FE95E59" w14:textId="77777777" w:rsidR="00093E3D" w:rsidRDefault="0060669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093E3D" w14:paraId="202E5310" w14:textId="77777777">
        <w:tc>
          <w:tcPr>
            <w:tcW w:w="2250" w:type="dxa"/>
          </w:tcPr>
          <w:p w14:paraId="36D5835B" w14:textId="77777777" w:rsidR="00093E3D" w:rsidRDefault="0060669D">
            <w:pPr>
              <w:spacing w:after="120"/>
              <w:ind w:left="-108" w:firstLine="108"/>
              <w:jc w:val="left"/>
              <w:rPr>
                <w:sz w:val="24"/>
                <w:szCs w:val="24"/>
              </w:rPr>
            </w:pPr>
            <w:r>
              <w:rPr>
                <w:sz w:val="24"/>
                <w:szCs w:val="24"/>
              </w:rPr>
              <w:t>"Breach of Security"</w:t>
            </w:r>
          </w:p>
        </w:tc>
        <w:tc>
          <w:tcPr>
            <w:tcW w:w="5781" w:type="dxa"/>
          </w:tcPr>
          <w:p w14:paraId="381CF9D3" w14:textId="77777777" w:rsidR="00093E3D" w:rsidRDefault="0060669D">
            <w:pPr>
              <w:numPr>
                <w:ilvl w:val="0"/>
                <w:numId w:val="4"/>
              </w:numPr>
              <w:tabs>
                <w:tab w:val="left" w:pos="-9"/>
              </w:tabs>
              <w:spacing w:after="120"/>
              <w:jc w:val="left"/>
              <w:rPr>
                <w:sz w:val="24"/>
                <w:szCs w:val="24"/>
              </w:rPr>
            </w:pPr>
            <w:r>
              <w:rPr>
                <w:sz w:val="24"/>
                <w:szCs w:val="24"/>
              </w:rPr>
              <w:t>means the occurrence of:</w:t>
            </w:r>
          </w:p>
          <w:p w14:paraId="4AA8DD3B" w14:textId="77777777" w:rsidR="00093E3D" w:rsidRDefault="0060669D">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4B3C0882" w14:textId="77777777" w:rsidR="00093E3D" w:rsidRDefault="0060669D">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591F4887" w14:textId="77777777" w:rsidR="00093E3D" w:rsidRDefault="0060669D">
            <w:pPr>
              <w:numPr>
                <w:ilvl w:val="0"/>
                <w:numId w:val="4"/>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093E3D" w14:paraId="2D27B809" w14:textId="77777777">
        <w:tc>
          <w:tcPr>
            <w:tcW w:w="2250" w:type="dxa"/>
          </w:tcPr>
          <w:p w14:paraId="2C35557F" w14:textId="77777777" w:rsidR="00093E3D" w:rsidRDefault="0060669D">
            <w:pPr>
              <w:spacing w:after="120"/>
              <w:ind w:left="-108" w:firstLine="108"/>
              <w:jc w:val="left"/>
              <w:rPr>
                <w:sz w:val="24"/>
                <w:szCs w:val="24"/>
              </w:rPr>
            </w:pPr>
            <w:r>
              <w:rPr>
                <w:sz w:val="24"/>
                <w:szCs w:val="24"/>
              </w:rPr>
              <w:t>"ISMS"</w:t>
            </w:r>
          </w:p>
        </w:tc>
        <w:tc>
          <w:tcPr>
            <w:tcW w:w="5781" w:type="dxa"/>
          </w:tcPr>
          <w:p w14:paraId="151DA3F5" w14:textId="77777777" w:rsidR="00093E3D" w:rsidRDefault="0060669D">
            <w:pPr>
              <w:numPr>
                <w:ilvl w:val="0"/>
                <w:numId w:val="4"/>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093E3D" w14:paraId="6B36C808" w14:textId="77777777">
        <w:tc>
          <w:tcPr>
            <w:tcW w:w="2250" w:type="dxa"/>
          </w:tcPr>
          <w:p w14:paraId="67CBF66D" w14:textId="77777777" w:rsidR="00093E3D" w:rsidRDefault="0060669D">
            <w:pPr>
              <w:spacing w:after="120"/>
              <w:ind w:left="-108" w:firstLine="108"/>
              <w:jc w:val="left"/>
              <w:rPr>
                <w:sz w:val="24"/>
                <w:szCs w:val="24"/>
              </w:rPr>
            </w:pPr>
            <w:r>
              <w:rPr>
                <w:sz w:val="24"/>
                <w:szCs w:val="24"/>
              </w:rPr>
              <w:lastRenderedPageBreak/>
              <w:t>"Security Tests"</w:t>
            </w:r>
          </w:p>
        </w:tc>
        <w:tc>
          <w:tcPr>
            <w:tcW w:w="5781" w:type="dxa"/>
          </w:tcPr>
          <w:p w14:paraId="16B9A68A" w14:textId="77777777" w:rsidR="00093E3D" w:rsidRDefault="0060669D">
            <w:pPr>
              <w:numPr>
                <w:ilvl w:val="0"/>
                <w:numId w:val="4"/>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14:paraId="2FA4DB2F" w14:textId="77777777" w:rsidR="00093E3D" w:rsidRDefault="0060669D">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 w:name="_heading=h.4i7ojhp" w:colFirst="0" w:colLast="0"/>
      <w:bookmarkEnd w:id="2"/>
      <w:r>
        <w:rPr>
          <w:rFonts w:ascii="Arial Bold" w:eastAsia="Arial Bold" w:hAnsi="Arial Bold" w:cs="Arial Bold"/>
          <w:b/>
          <w:color w:val="000000"/>
          <w:sz w:val="24"/>
          <w:szCs w:val="24"/>
        </w:rPr>
        <w:t xml:space="preserve">Security Requirements </w:t>
      </w:r>
    </w:p>
    <w:p w14:paraId="627972B6"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6832ABBF"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7AF3B359" w14:textId="77777777" w:rsidR="00093E3D" w:rsidRDefault="0060669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07DC8F99" w14:textId="77777777" w:rsidR="00B90B88" w:rsidRPr="00B90B88" w:rsidRDefault="00B90B88" w:rsidP="00B90B88">
      <w:pPr>
        <w:numPr>
          <w:ilvl w:val="2"/>
          <w:numId w:val="1"/>
        </w:numPr>
        <w:pBdr>
          <w:top w:val="nil"/>
          <w:left w:val="nil"/>
          <w:bottom w:val="nil"/>
          <w:right w:val="nil"/>
          <w:between w:val="nil"/>
        </w:pBdr>
        <w:tabs>
          <w:tab w:val="left" w:pos="1985"/>
          <w:tab w:val="left" w:pos="2127"/>
        </w:tabs>
        <w:spacing w:before="120" w:after="120"/>
        <w:jc w:val="left"/>
        <w:rPr>
          <w:color w:val="FF0000"/>
          <w:sz w:val="24"/>
          <w:szCs w:val="24"/>
        </w:rPr>
      </w:pPr>
      <w:bookmarkStart w:id="3" w:name="_heading=h.2xcytpi" w:colFirst="0" w:colLast="0"/>
      <w:bookmarkStart w:id="4" w:name="_heading=h.1ci93xb" w:colFirst="0" w:colLast="0"/>
      <w:bookmarkEnd w:id="3"/>
      <w:bookmarkEnd w:id="4"/>
      <w:r w:rsidRPr="00B90B88">
        <w:rPr>
          <w:color w:val="FF0000"/>
          <w:sz w:val="24"/>
          <w:szCs w:val="24"/>
        </w:rPr>
        <w:t>REDACTED TEXT under FOIA Section 40, Personal Information.</w:t>
      </w:r>
    </w:p>
    <w:p w14:paraId="167EC192" w14:textId="4BF858BA" w:rsidR="00B90B88" w:rsidRPr="00B90B88" w:rsidRDefault="00B90B88">
      <w:pPr>
        <w:numPr>
          <w:ilvl w:val="2"/>
          <w:numId w:val="1"/>
        </w:numPr>
        <w:pBdr>
          <w:top w:val="nil"/>
          <w:left w:val="nil"/>
          <w:bottom w:val="nil"/>
          <w:right w:val="nil"/>
          <w:between w:val="nil"/>
        </w:pBdr>
        <w:tabs>
          <w:tab w:val="left" w:pos="1985"/>
          <w:tab w:val="left" w:pos="2127"/>
        </w:tabs>
        <w:spacing w:before="120" w:after="120"/>
        <w:jc w:val="left"/>
        <w:rPr>
          <w:color w:val="FF0000"/>
          <w:sz w:val="24"/>
          <w:szCs w:val="24"/>
        </w:rPr>
      </w:pPr>
      <w:r w:rsidRPr="00B90B88">
        <w:rPr>
          <w:color w:val="FF0000"/>
          <w:sz w:val="24"/>
          <w:szCs w:val="24"/>
        </w:rPr>
        <w:t>REDACTED TEXT under FOIA Section 40, Personal Information.</w:t>
      </w:r>
    </w:p>
    <w:p w14:paraId="6593EE35"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shall clearly articulate its </w:t>
      </w:r>
      <w:proofErr w:type="gramStart"/>
      <w:r>
        <w:rPr>
          <w:color w:val="000000"/>
          <w:sz w:val="24"/>
          <w:szCs w:val="24"/>
        </w:rPr>
        <w:t>high level</w:t>
      </w:r>
      <w:proofErr w:type="gramEnd"/>
      <w:r>
        <w:rPr>
          <w:color w:val="000000"/>
          <w:sz w:val="24"/>
          <w:szCs w:val="24"/>
        </w:rPr>
        <w:t xml:space="preserve"> security requirements so that the Supplier can ensure that the ISMS, security related activities and any mitigations are driven by these fundamental needs.</w:t>
      </w:r>
    </w:p>
    <w:p w14:paraId="7726577E"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14F780BA"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76120E19"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2DB3CD91"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65E21083" w14:textId="77777777" w:rsidR="00093E3D" w:rsidRDefault="0060669D">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5" w:name="_heading=h.3whwml4" w:colFirst="0" w:colLast="0"/>
      <w:bookmarkEnd w:id="5"/>
      <w:r>
        <w:rPr>
          <w:b/>
          <w:smallCaps/>
          <w:color w:val="000000"/>
          <w:sz w:val="24"/>
          <w:szCs w:val="24"/>
        </w:rPr>
        <w:t>I</w:t>
      </w:r>
      <w:r>
        <w:rPr>
          <w:rFonts w:ascii="Arial Bold" w:eastAsia="Arial Bold" w:hAnsi="Arial Bold" w:cs="Arial Bold"/>
          <w:b/>
          <w:color w:val="000000"/>
          <w:sz w:val="24"/>
          <w:szCs w:val="24"/>
        </w:rPr>
        <w:t>nformation Security Management System (ISMS)</w:t>
      </w:r>
    </w:p>
    <w:p w14:paraId="2CA04D74"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6" w:name="_heading=h.2bn6wsx" w:colFirst="0" w:colLast="0"/>
      <w:bookmarkEnd w:id="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1CC82925"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acknowledges that the Buyer places great emphasis on the reliability of the performance of the Deliverables, confidentiality, integrity and </w:t>
      </w:r>
      <w:r>
        <w:rPr>
          <w:color w:val="000000"/>
          <w:sz w:val="24"/>
          <w:szCs w:val="24"/>
        </w:rPr>
        <w:lastRenderedPageBreak/>
        <w:t>availability of information and consequently on the security provided by the ISMS and that the Supplier shall be responsible for the effective performance of the ISMS.</w:t>
      </w:r>
    </w:p>
    <w:p w14:paraId="45DF274A"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1CF31A3A"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3541DC77"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3AB3A051" w14:textId="77777777" w:rsidR="00093E3D" w:rsidRDefault="0060669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7" w:name="_heading=h.qsh70q" w:colFirst="0" w:colLast="0"/>
      <w:bookmarkEnd w:id="7"/>
      <w:r>
        <w:rPr>
          <w:color w:val="000000"/>
          <w:sz w:val="24"/>
          <w:szCs w:val="24"/>
        </w:rPr>
        <w:t>The ISMS shall:</w:t>
      </w:r>
    </w:p>
    <w:p w14:paraId="181A0A29"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3A048C5B"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5B894125"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3B950A39"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5FB6081E"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656257D0"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08CFBC81"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247F5098"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14:paraId="4343A5BE"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14:paraId="153A51A7"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795B2F28"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meets any specific security threats of immediate relevance to the ISMS, the Deliverables and/or Government Data;</w:t>
      </w:r>
    </w:p>
    <w:p w14:paraId="3A2D1A47"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6F55DC4C"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4BF14CE4"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document the security incident management processes and incident response plans;</w:t>
      </w:r>
    </w:p>
    <w:p w14:paraId="031F9548"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8" w:name="_heading=h.3as4poj" w:colFirst="0" w:colLast="0"/>
      <w:bookmarkEnd w:id="8"/>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6DAEA573"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600E12C1"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16F26F20"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9" w:name="_heading=h.1pxezwc" w:colFirst="0" w:colLast="0"/>
      <w:bookmarkEnd w:id="9"/>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6D9DDF83"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0" w:name="_heading=h.49x2ik5" w:colFirst="0" w:colLast="0"/>
      <w:bookmarkEnd w:id="10"/>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color w:val="000000"/>
          <w:sz w:val="24"/>
          <w:szCs w:val="24"/>
        </w:rPr>
        <w:t>However</w:t>
      </w:r>
      <w:proofErr w:type="gramEnd"/>
      <w:r>
        <w:rPr>
          <w:color w:val="000000"/>
          <w:sz w:val="24"/>
          <w:szCs w:val="24"/>
        </w:rPr>
        <w:t xml:space="preserve"> any </w:t>
      </w:r>
      <w:r>
        <w:rPr>
          <w:color w:val="000000"/>
          <w:sz w:val="24"/>
          <w:szCs w:val="24"/>
        </w:rPr>
        <w:lastRenderedPageBreak/>
        <w:t>failure to approve the ISMS on the grounds that it does not comply with any of the requirements set out in Paragraphs 3.4 to 3.6 shall be deemed to be reasonable.</w:t>
      </w:r>
    </w:p>
    <w:p w14:paraId="5C9489F7"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497DBFCB" w14:textId="77777777" w:rsidR="00093E3D" w:rsidRDefault="0060669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14:paraId="78339A45"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1" w:name="_heading=h.2p2csry" w:colFirst="0" w:colLast="0"/>
      <w:bookmarkEnd w:id="1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6EB24CDD" w14:textId="77777777" w:rsidR="00093E3D" w:rsidRDefault="0060669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2" w:name="_heading=h.147n2zr" w:colFirst="0" w:colLast="0"/>
      <w:bookmarkEnd w:id="12"/>
      <w:r>
        <w:rPr>
          <w:color w:val="000000"/>
          <w:sz w:val="24"/>
          <w:szCs w:val="24"/>
        </w:rPr>
        <w:t>The Security Management Plan shall:</w:t>
      </w:r>
    </w:p>
    <w:p w14:paraId="493BA79B"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1099BFC0"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755DE570"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2E37FED6"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3538290A"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8B418B"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t>
      </w:r>
      <w:r>
        <w:rPr>
          <w:color w:val="000000"/>
          <w:sz w:val="24"/>
          <w:szCs w:val="24"/>
        </w:rPr>
        <w:lastRenderedPageBreak/>
        <w:t>which are sufficient to ensure that the Deliverables comply with the provisions of this Schedule (including the requirements set out in Paragraph 3.4);</w:t>
      </w:r>
    </w:p>
    <w:p w14:paraId="675E5453"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28D5E466"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30A7D447"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14:paraId="31877C9D"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35C45E30"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495E3865"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3" w:name="_heading=h.3o7alnk" w:colFirst="0" w:colLast="0"/>
      <w:bookmarkEnd w:id="13"/>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color w:val="000000"/>
          <w:sz w:val="24"/>
          <w:szCs w:val="24"/>
        </w:rPr>
        <w:t>However</w:t>
      </w:r>
      <w:proofErr w:type="gramEnd"/>
      <w:r>
        <w:rPr>
          <w:color w:val="000000"/>
          <w:sz w:val="24"/>
          <w:szCs w:val="24"/>
        </w:rPr>
        <w:t xml:space="preserve"> any failure to approve the Security Management Plan on the grounds that it does not comply with the requirements set out in Paragraph 4.2 shall be deemed to be reasonable.</w:t>
      </w:r>
    </w:p>
    <w:p w14:paraId="3EA6562E"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0E44F43C" w14:textId="77777777" w:rsidR="00093E3D" w:rsidRDefault="0060669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Amendment of the ISMS and Security Management Plan</w:t>
      </w:r>
    </w:p>
    <w:p w14:paraId="065A6D41" w14:textId="77777777" w:rsidR="00093E3D" w:rsidRDefault="0060669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4" w:name="_heading=h.23ckvvd" w:colFirst="0" w:colLast="0"/>
      <w:bookmarkEnd w:id="14"/>
      <w:r>
        <w:rPr>
          <w:color w:val="000000"/>
          <w:sz w:val="24"/>
          <w:szCs w:val="24"/>
        </w:rPr>
        <w:t>The ISMS and Security Management Plan shall be fully reviewed and updated by the Supplier and at least annually to reflect:</w:t>
      </w:r>
    </w:p>
    <w:p w14:paraId="561E06B7"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58F48BD9"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38A5D6DA"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4D304CED"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required in accordance with paragraph 3.4.3 d, any changes to the Security Policy;</w:t>
      </w:r>
    </w:p>
    <w:p w14:paraId="5103F0DF"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1F3C6D83"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6C41ED8A"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5" w:name="_heading=h.ihv636" w:colFirst="0" w:colLast="0"/>
      <w:bookmarkEnd w:id="15"/>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3842B4C1"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721D200F"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6263D862"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2B710809"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2A4E1258"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6" w:name="_heading=h.32hioqz" w:colFirst="0" w:colLast="0"/>
      <w:bookmarkEnd w:id="16"/>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102281FA"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7" w:name="_heading=h.1hmsyys" w:colFirst="0" w:colLast="0"/>
      <w:bookmarkEnd w:id="17"/>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16E11CA7" w14:textId="77777777" w:rsidR="00093E3D" w:rsidRDefault="0060669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5514FB6C"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41mghml" w:colFirst="0" w:colLast="0"/>
      <w:bookmarkEnd w:id="18"/>
      <w:r>
        <w:rPr>
          <w:color w:val="000000"/>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w:t>
      </w:r>
      <w:r>
        <w:rPr>
          <w:color w:val="000000"/>
          <w:sz w:val="24"/>
          <w:szCs w:val="24"/>
        </w:rPr>
        <w:lastRenderedPageBreak/>
        <w:t>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20FE4663"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2grqrue" w:colFirst="0" w:colLast="0"/>
      <w:bookmarkEnd w:id="19"/>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55DF09DF"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vx1227" w:colFirst="0" w:colLast="0"/>
      <w:bookmarkEnd w:id="20"/>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688A9BE8"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1" w:name="_heading=h.3fwokq0" w:colFirst="0" w:colLast="0"/>
      <w:bookmarkEnd w:id="21"/>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288C02B4"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1E506AB1" w14:textId="77777777" w:rsidR="00093E3D" w:rsidRDefault="0060669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0E19BDBA"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0C904F9B"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2" w:name="_heading=h.1v1yuxt" w:colFirst="0" w:colLast="0"/>
      <w:bookmarkEnd w:id="22"/>
      <w:r>
        <w:rPr>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w:t>
      </w:r>
      <w:r>
        <w:rPr>
          <w:color w:val="000000"/>
          <w:sz w:val="24"/>
          <w:szCs w:val="24"/>
        </w:rPr>
        <w:lastRenderedPageBreak/>
        <w:t>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174AA848"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262683C3" w14:textId="77777777" w:rsidR="00093E3D" w:rsidRDefault="0060669D">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2E998CC2"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3" w:name="_heading=h.4f1mdlm" w:colFirst="0" w:colLast="0"/>
      <w:bookmarkEnd w:id="23"/>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53B9BBCD" w14:textId="77777777" w:rsidR="00093E3D" w:rsidRDefault="0060669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176692B3"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55168DBB"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5D481B52"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324CF135"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4CCE3E9E"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1F450E5D"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the Computer Emergency Response Team for UK </w:t>
      </w:r>
      <w:r>
        <w:rPr>
          <w:color w:val="000000"/>
          <w:sz w:val="24"/>
          <w:szCs w:val="24"/>
        </w:rPr>
        <w:lastRenderedPageBreak/>
        <w:t>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3744CCE5" w14:textId="77777777" w:rsidR="00093E3D" w:rsidRDefault="0060669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65752F20"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5B9DD8D5" w14:textId="77777777" w:rsidR="00093E3D" w:rsidRDefault="0060669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51944708"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4075EE13"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73B2586"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31B3843"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464A06C1" w14:textId="77777777" w:rsidR="00093E3D" w:rsidRDefault="0060669D">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4" w:name="_heading=h.2u6wntf" w:colFirst="0" w:colLast="0"/>
      <w:bookmarkEnd w:id="24"/>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20F1FE99"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7EC0EDF3"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application of a ‘Critical’ or ‘Important’ security patch adversely affects the Supplier’s ability to deliver the Services in which case the Supplier shall be granted an extension to such timescales of 5 days, </w:t>
      </w:r>
      <w:r>
        <w:rPr>
          <w:color w:val="000000"/>
          <w:sz w:val="24"/>
          <w:szCs w:val="24"/>
        </w:rPr>
        <w:lastRenderedPageBreak/>
        <w:t>provided the Supplier had followed and continues to follow the security patch test plan agreed with the Buyer; or</w:t>
      </w:r>
    </w:p>
    <w:p w14:paraId="4A757039"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165F18BF"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5945094A"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488234AC"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14:paraId="462B8DB0" w14:textId="77777777" w:rsidR="00093E3D" w:rsidRDefault="0060669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0FE785A9"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3FFF6D60"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4513D291"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2481E496"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262B1527"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5DD737A8"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247F149B"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remove or disable any extraneous interfaces, services or capabilities that are not needed for the provision of the Services (in order to reduce the attack surface of the ICT Environment); and</w:t>
      </w:r>
    </w:p>
    <w:p w14:paraId="3A46395A" w14:textId="77777777" w:rsidR="00093E3D" w:rsidRDefault="0060669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331310A1"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7D71CFA5" w14:textId="77777777" w:rsidR="00093E3D" w:rsidRDefault="0060669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1237E102" w14:textId="77777777" w:rsidR="00093E3D" w:rsidRDefault="0060669D">
      <w:pPr>
        <w:pBdr>
          <w:top w:val="nil"/>
          <w:left w:val="nil"/>
          <w:bottom w:val="nil"/>
          <w:right w:val="nil"/>
          <w:between w:val="nil"/>
        </w:pBdr>
        <w:ind w:left="0"/>
        <w:jc w:val="left"/>
        <w:rPr>
          <w:rFonts w:ascii="Arial Bold" w:eastAsia="Arial Bold" w:hAnsi="Arial Bold" w:cs="Arial Bold"/>
          <w:b/>
          <w:color w:val="000000"/>
          <w:sz w:val="36"/>
          <w:szCs w:val="36"/>
        </w:rPr>
      </w:pPr>
      <w:bookmarkStart w:id="25" w:name="_heading=h.19c6y18" w:colFirst="0" w:colLast="0"/>
      <w:bookmarkEnd w:id="25"/>
      <w:r>
        <w:br w:type="page"/>
      </w:r>
      <w:r>
        <w:rPr>
          <w:rFonts w:ascii="Arial Bold" w:eastAsia="Arial Bold" w:hAnsi="Arial Bold" w:cs="Arial Bold"/>
          <w:b/>
          <w:color w:val="000000"/>
          <w:sz w:val="36"/>
          <w:szCs w:val="36"/>
        </w:rPr>
        <w:lastRenderedPageBreak/>
        <w:t>Part B – A</w:t>
      </w:r>
      <w:bookmarkStart w:id="26" w:name="bookmark=id.3tbugp1" w:colFirst="0" w:colLast="0"/>
      <w:bookmarkEnd w:id="26"/>
      <w:r>
        <w:rPr>
          <w:rFonts w:ascii="Arial Bold" w:eastAsia="Arial Bold" w:hAnsi="Arial Bold" w:cs="Arial Bold"/>
          <w:b/>
          <w:color w:val="000000"/>
          <w:sz w:val="36"/>
          <w:szCs w:val="36"/>
        </w:rPr>
        <w:t xml:space="preserve">nnex 1: </w:t>
      </w:r>
    </w:p>
    <w:p w14:paraId="04BFCB25" w14:textId="77777777" w:rsidR="00093E3D" w:rsidRDefault="0060669D">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4CE0ED82" w14:textId="77777777" w:rsidR="00093E3D" w:rsidRDefault="00093E3D">
      <w:pPr>
        <w:pBdr>
          <w:top w:val="nil"/>
          <w:left w:val="nil"/>
          <w:bottom w:val="nil"/>
          <w:right w:val="nil"/>
          <w:between w:val="nil"/>
        </w:pBdr>
        <w:spacing w:after="0"/>
        <w:ind w:left="0"/>
        <w:jc w:val="left"/>
        <w:rPr>
          <w:color w:val="000000"/>
          <w:sz w:val="24"/>
          <w:szCs w:val="24"/>
        </w:rPr>
      </w:pPr>
    </w:p>
    <w:p w14:paraId="6C046E5D" w14:textId="77777777" w:rsidR="00093E3D" w:rsidRDefault="0060669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14:paraId="010AD356"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175A2CF0" w14:textId="77777777" w:rsidR="00093E3D" w:rsidRDefault="0060669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14:paraId="797AAA7C"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71EB3E55"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68C33F08" w14:textId="77777777" w:rsidR="00093E3D" w:rsidRDefault="0060669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2556155C"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727E4322"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70E271F3" w14:textId="77777777" w:rsidR="00093E3D" w:rsidRDefault="0060669D">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3A3A6832" w14:textId="77777777" w:rsidR="00093E3D" w:rsidRDefault="0060669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6DBC15CF" w14:textId="77777777" w:rsidR="00093E3D" w:rsidRDefault="0060669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639DA99F" w14:textId="77777777" w:rsidR="00093E3D" w:rsidRDefault="0060669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328129AE" w14:textId="77777777" w:rsidR="00093E3D" w:rsidRDefault="0060669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2028C7C9" w14:textId="77777777" w:rsidR="00093E3D" w:rsidRDefault="0060669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5785401C"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2DF96710"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53F39213" w14:textId="77777777" w:rsidR="00093E3D" w:rsidRDefault="0060669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4237C4C2"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708428DB"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1920465B" w14:textId="77777777" w:rsidR="00093E3D" w:rsidRDefault="0060669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0637E103"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28BFDC4D"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63732FE4"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55012754"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84E91C4"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693AD448" w14:textId="77777777" w:rsidR="00093E3D" w:rsidRDefault="0060669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10EEC452"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32EE426D" w14:textId="77777777" w:rsidR="00093E3D" w:rsidRDefault="0060669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7" w:name="_heading=h.28h4qwu" w:colFirst="0" w:colLast="0"/>
      <w:bookmarkEnd w:id="27"/>
      <w:r>
        <w:rPr>
          <w:rFonts w:ascii="Arial Bold" w:eastAsia="Arial Bold" w:hAnsi="Arial Bold" w:cs="Arial Bold"/>
          <w:b/>
          <w:color w:val="000000"/>
          <w:sz w:val="24"/>
          <w:szCs w:val="24"/>
        </w:rPr>
        <w:t xml:space="preserve">Audit </w:t>
      </w:r>
    </w:p>
    <w:p w14:paraId="797711C2"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67F12839" w14:textId="77777777" w:rsidR="00093E3D" w:rsidRDefault="0060669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29A11083" w14:textId="77777777" w:rsidR="00093E3D" w:rsidRDefault="0060669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3034A75"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504C2E50" w14:textId="77777777" w:rsidR="00093E3D" w:rsidRDefault="0060669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15999BAA" w14:textId="77777777" w:rsidR="00093E3D" w:rsidRDefault="0060669D">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40F5921D" w14:textId="77777777" w:rsidR="00093E3D" w:rsidRDefault="00093E3D">
      <w:pPr>
        <w:pBdr>
          <w:top w:val="nil"/>
          <w:left w:val="nil"/>
          <w:bottom w:val="nil"/>
          <w:right w:val="nil"/>
          <w:between w:val="nil"/>
        </w:pBdr>
        <w:spacing w:after="0"/>
        <w:ind w:left="0"/>
        <w:jc w:val="left"/>
        <w:rPr>
          <w:color w:val="000000"/>
          <w:sz w:val="24"/>
          <w:szCs w:val="24"/>
          <w:highlight w:val="yellow"/>
        </w:rPr>
      </w:pPr>
    </w:p>
    <w:p w14:paraId="27F335B5" w14:textId="77777777" w:rsidR="00093E3D" w:rsidRDefault="0060669D">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14:paraId="38602C0F" w14:textId="77777777" w:rsidR="00093E3D" w:rsidRDefault="00093E3D">
      <w:pPr>
        <w:pBdr>
          <w:top w:val="nil"/>
          <w:left w:val="nil"/>
          <w:bottom w:val="nil"/>
          <w:right w:val="nil"/>
          <w:between w:val="nil"/>
        </w:pBdr>
        <w:spacing w:after="0"/>
        <w:ind w:left="0"/>
        <w:jc w:val="left"/>
        <w:rPr>
          <w:color w:val="000000"/>
          <w:sz w:val="24"/>
          <w:szCs w:val="24"/>
        </w:rPr>
      </w:pPr>
    </w:p>
    <w:p w14:paraId="5C8703FA" w14:textId="77777777" w:rsidR="00093E3D" w:rsidRDefault="0060669D">
      <w:pPr>
        <w:pBdr>
          <w:top w:val="nil"/>
          <w:left w:val="nil"/>
          <w:bottom w:val="nil"/>
          <w:right w:val="nil"/>
          <w:between w:val="nil"/>
        </w:pBdr>
        <w:spacing w:after="0"/>
        <w:ind w:left="0"/>
        <w:jc w:val="left"/>
        <w:rPr>
          <w:color w:val="000000"/>
          <w:sz w:val="24"/>
          <w:szCs w:val="24"/>
        </w:rPr>
      </w:pPr>
      <w:r>
        <w:t xml:space="preserve">     </w:t>
      </w:r>
    </w:p>
    <w:p w14:paraId="42B0876E" w14:textId="77777777" w:rsidR="00093E3D" w:rsidRDefault="0060669D">
      <w:pPr>
        <w:pBdr>
          <w:top w:val="nil"/>
          <w:left w:val="nil"/>
          <w:bottom w:val="nil"/>
          <w:right w:val="nil"/>
          <w:between w:val="nil"/>
        </w:pBdr>
        <w:spacing w:after="0"/>
        <w:ind w:left="0"/>
        <w:jc w:val="left"/>
        <w:rPr>
          <w:color w:val="000000"/>
          <w:sz w:val="24"/>
          <w:szCs w:val="24"/>
        </w:rPr>
      </w:pPr>
      <w:r>
        <w:t xml:space="preserve">     </w:t>
      </w:r>
    </w:p>
    <w:sectPr w:rsidR="00093E3D">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BE78C" w14:textId="77777777" w:rsidR="00B74E64" w:rsidRDefault="00B74E64">
      <w:pPr>
        <w:spacing w:after="0"/>
      </w:pPr>
      <w:r>
        <w:separator/>
      </w:r>
    </w:p>
  </w:endnote>
  <w:endnote w:type="continuationSeparator" w:id="0">
    <w:p w14:paraId="7C96C56D" w14:textId="77777777" w:rsidR="00B74E64" w:rsidRDefault="00B74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82E9" w14:textId="5BC6E240" w:rsidR="00093E3D" w:rsidRDefault="00781560">
    <w:pPr>
      <w:pBdr>
        <w:top w:val="nil"/>
        <w:left w:val="nil"/>
        <w:bottom w:val="nil"/>
        <w:right w:val="nil"/>
        <w:between w:val="nil"/>
      </w:pBdr>
      <w:tabs>
        <w:tab w:val="center" w:pos="4513"/>
        <w:tab w:val="right" w:pos="9026"/>
      </w:tabs>
      <w:spacing w:after="0"/>
      <w:ind w:hanging="1418"/>
      <w:rPr>
        <w:color w:val="000000"/>
      </w:rPr>
    </w:pPr>
    <w:r>
      <w:rPr>
        <w:noProof/>
        <w:color w:val="000000"/>
      </w:rPr>
      <mc:AlternateContent>
        <mc:Choice Requires="wps">
          <w:drawing>
            <wp:anchor distT="0" distB="0" distL="0" distR="0" simplePos="0" relativeHeight="251662336" behindDoc="0" locked="0" layoutInCell="1" allowOverlap="1" wp14:anchorId="77E28B50" wp14:editId="77EDAC7B">
              <wp:simplePos x="635" y="635"/>
              <wp:positionH relativeFrom="page">
                <wp:align>center</wp:align>
              </wp:positionH>
              <wp:positionV relativeFrom="page">
                <wp:align>bottom</wp:align>
              </wp:positionV>
              <wp:extent cx="3376930" cy="351155"/>
              <wp:effectExtent l="0" t="0" r="13970" b="0"/>
              <wp:wrapNone/>
              <wp:docPr id="872109343"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376930" cy="351155"/>
                      </a:xfrm>
                      <a:prstGeom prst="rect">
                        <a:avLst/>
                      </a:prstGeom>
                      <a:noFill/>
                      <a:ln>
                        <a:noFill/>
                      </a:ln>
                    </wps:spPr>
                    <wps:txbx>
                      <w:txbxContent>
                        <w:p w14:paraId="6C20BB87" w14:textId="3EC70D79"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77E28B50"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265.9pt;height:27.6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" filled="f" stroked="f">
              <v:fill o:detectmouseclick="t"/>
              <v:textbox style="mso-fit-shape-to-text:t" inset="0,0,0,15pt">
                <w:txbxContent>
                  <w:p w14:paraId="6C20BB87" w14:textId="3EC70D79"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8" w:name="bookmark=id.nmf14n" w:colFirst="0" w:colLast="0"/>
  <w:bookmarkEnd w:id="28"/>
  <w:p w14:paraId="1CB408F9" w14:textId="12443DB8" w:rsidR="00093E3D" w:rsidRDefault="00781560">
    <w:pPr>
      <w:pBdr>
        <w:top w:val="nil"/>
        <w:left w:val="nil"/>
        <w:bottom w:val="nil"/>
        <w:right w:val="nil"/>
        <w:between w:val="nil"/>
      </w:pBdr>
      <w:tabs>
        <w:tab w:val="center" w:pos="4513"/>
        <w:tab w:val="right" w:pos="9026"/>
      </w:tabs>
      <w:spacing w:after="0"/>
      <w:ind w:left="0" w:hanging="1418"/>
      <w:rPr>
        <w:color w:val="000000"/>
        <w:sz w:val="20"/>
        <w:szCs w:val="20"/>
      </w:rPr>
    </w:pPr>
    <w:r>
      <w:rPr>
        <w:noProof/>
      </w:rPr>
      <mc:AlternateContent>
        <mc:Choice Requires="wps">
          <w:drawing>
            <wp:anchor distT="0" distB="0" distL="0" distR="0" simplePos="0" relativeHeight="251663360" behindDoc="0" locked="0" layoutInCell="1" allowOverlap="1" wp14:anchorId="5F007BC2" wp14:editId="5F77807D">
              <wp:simplePos x="914400" y="9656064"/>
              <wp:positionH relativeFrom="page">
                <wp:align>center</wp:align>
              </wp:positionH>
              <wp:positionV relativeFrom="page">
                <wp:align>bottom</wp:align>
              </wp:positionV>
              <wp:extent cx="3376930" cy="351155"/>
              <wp:effectExtent l="0" t="0" r="13970" b="0"/>
              <wp:wrapNone/>
              <wp:docPr id="585367127"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376930" cy="351155"/>
                      </a:xfrm>
                      <a:prstGeom prst="rect">
                        <a:avLst/>
                      </a:prstGeom>
                      <a:noFill/>
                      <a:ln>
                        <a:noFill/>
                      </a:ln>
                    </wps:spPr>
                    <wps:txbx>
                      <w:txbxContent>
                        <w:p w14:paraId="443979DC" w14:textId="6C04D5E5"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5F007BC2"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265.9pt;height:27.6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" filled="f" stroked="f">
              <v:fill o:detectmouseclick="t"/>
              <v:textbox style="mso-fit-shape-to-text:t" inset="0,0,0,15pt">
                <w:txbxContent>
                  <w:p w14:paraId="443979DC" w14:textId="6C04D5E5"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v:textbox>
              <w10:wrap anchorx="page" anchory="page"/>
            </v:shape>
          </w:pict>
        </mc:Fallback>
      </mc:AlternateContent>
    </w:r>
    <w:r w:rsidR="0060669D">
      <w:t xml:space="preserve">     </w:t>
    </w:r>
  </w:p>
  <w:p w14:paraId="41C8E710" w14:textId="77777777" w:rsidR="00093E3D" w:rsidRDefault="0060669D">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RM6098</w:t>
    </w:r>
  </w:p>
  <w:p w14:paraId="535529E7" w14:textId="77777777" w:rsidR="00093E3D" w:rsidRDefault="0060669D">
    <w:pPr>
      <w:pBdr>
        <w:top w:val="nil"/>
        <w:left w:val="nil"/>
        <w:bottom w:val="nil"/>
        <w:right w:val="nil"/>
        <w:between w:val="nil"/>
      </w:pBdr>
      <w:tabs>
        <w:tab w:val="center" w:pos="4513"/>
        <w:tab w:val="right" w:pos="9026"/>
      </w:tabs>
      <w:spacing w:after="0"/>
      <w:ind w:left="0" w:hanging="1418"/>
      <w:jc w:val="left"/>
      <w:rPr>
        <w:color w:val="000000"/>
        <w:sz w:val="20"/>
        <w:szCs w:val="20"/>
      </w:rPr>
    </w:pPr>
    <w:r>
      <w:rPr>
        <w:color w:val="000000"/>
        <w:sz w:val="20"/>
        <w:szCs w:val="20"/>
      </w:rPr>
      <w:t>Project Version: v1</w:t>
    </w:r>
    <w:r>
      <w:rPr>
        <w:sz w:val="20"/>
        <w:szCs w:val="20"/>
      </w:rPr>
      <w:t>.0</w:t>
    </w:r>
  </w:p>
  <w:p w14:paraId="05355BA3" w14:textId="77777777" w:rsidR="00093E3D" w:rsidRDefault="0060669D">
    <w:pPr>
      <w:pBdr>
        <w:top w:val="nil"/>
        <w:left w:val="nil"/>
        <w:bottom w:val="nil"/>
        <w:right w:val="nil"/>
        <w:between w:val="nil"/>
      </w:pBdr>
      <w:tabs>
        <w:tab w:val="center" w:pos="4513"/>
        <w:tab w:val="right" w:pos="9026"/>
      </w:tabs>
      <w:spacing w:after="0"/>
      <w:ind w:left="0" w:hanging="1418"/>
      <w:jc w:val="left"/>
      <w:rPr>
        <w:color w:val="A6A6A6"/>
        <w:sz w:val="20"/>
        <w:szCs w:val="20"/>
      </w:rPr>
    </w:pPr>
    <w:bookmarkStart w:id="29" w:name="_heading=h.37m2jsg" w:colFirst="0" w:colLast="0"/>
    <w:bookmarkEnd w:id="2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360C00">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0384A" w14:textId="6F317D1E" w:rsidR="00093E3D" w:rsidRDefault="00781560">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61312" behindDoc="0" locked="0" layoutInCell="1" allowOverlap="1" wp14:anchorId="5899EBFF" wp14:editId="0F70295A">
              <wp:simplePos x="635" y="635"/>
              <wp:positionH relativeFrom="page">
                <wp:align>center</wp:align>
              </wp:positionH>
              <wp:positionV relativeFrom="page">
                <wp:align>bottom</wp:align>
              </wp:positionV>
              <wp:extent cx="3376930" cy="351155"/>
              <wp:effectExtent l="0" t="0" r="13970" b="0"/>
              <wp:wrapNone/>
              <wp:docPr id="916047370"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376930" cy="351155"/>
                      </a:xfrm>
                      <a:prstGeom prst="rect">
                        <a:avLst/>
                      </a:prstGeom>
                      <a:noFill/>
                      <a:ln>
                        <a:noFill/>
                      </a:ln>
                    </wps:spPr>
                    <wps:txbx>
                      <w:txbxContent>
                        <w:p w14:paraId="6DB7C88A" w14:textId="3E955151"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5899EBFF"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265.9pt;height:27.6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" filled="f" stroked="f">
              <v:fill o:detectmouseclick="t"/>
              <v:textbox style="mso-fit-shape-to-text:t" inset="0,0,0,15pt">
                <w:txbxContent>
                  <w:p w14:paraId="6DB7C88A" w14:textId="3E955151"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v:textbox>
              <w10:wrap anchorx="page" anchory="page"/>
            </v:shape>
          </w:pict>
        </mc:Fallback>
      </mc:AlternateContent>
    </w:r>
  </w:p>
  <w:p w14:paraId="4C4C34F1" w14:textId="77777777" w:rsidR="00093E3D" w:rsidRDefault="0060669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2297D506" w14:textId="77777777" w:rsidR="00093E3D" w:rsidRDefault="0060669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35D407FE" w14:textId="77777777" w:rsidR="00093E3D" w:rsidRDefault="0060669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FD4E5" w14:textId="77777777" w:rsidR="00B74E64" w:rsidRDefault="00B74E64">
      <w:pPr>
        <w:spacing w:after="0"/>
      </w:pPr>
      <w:r>
        <w:separator/>
      </w:r>
    </w:p>
  </w:footnote>
  <w:footnote w:type="continuationSeparator" w:id="0">
    <w:p w14:paraId="615C8147" w14:textId="77777777" w:rsidR="00B74E64" w:rsidRDefault="00B74E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2F4F5" w14:textId="20458B6B" w:rsidR="00093E3D" w:rsidRDefault="00781560">
    <w:pPr>
      <w:pBdr>
        <w:top w:val="nil"/>
        <w:left w:val="nil"/>
        <w:bottom w:val="nil"/>
        <w:right w:val="nil"/>
        <w:between w:val="nil"/>
      </w:pBdr>
      <w:tabs>
        <w:tab w:val="center" w:pos="4513"/>
        <w:tab w:val="right" w:pos="9026"/>
      </w:tabs>
      <w:spacing w:after="0"/>
      <w:ind w:hanging="1418"/>
      <w:rPr>
        <w:color w:val="000000"/>
      </w:rPr>
    </w:pPr>
    <w:r>
      <w:rPr>
        <w:noProof/>
        <w:color w:val="000000"/>
      </w:rPr>
      <mc:AlternateContent>
        <mc:Choice Requires="wps">
          <w:drawing>
            <wp:anchor distT="0" distB="0" distL="0" distR="0" simplePos="0" relativeHeight="251659264" behindDoc="0" locked="0" layoutInCell="1" allowOverlap="1" wp14:anchorId="270247F0" wp14:editId="1070663F">
              <wp:simplePos x="635" y="635"/>
              <wp:positionH relativeFrom="page">
                <wp:align>center</wp:align>
              </wp:positionH>
              <wp:positionV relativeFrom="page">
                <wp:align>top</wp:align>
              </wp:positionV>
              <wp:extent cx="3376930" cy="351155"/>
              <wp:effectExtent l="0" t="0" r="13970" b="10795"/>
              <wp:wrapNone/>
              <wp:docPr id="1691365244"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376930" cy="351155"/>
                      </a:xfrm>
                      <a:prstGeom prst="rect">
                        <a:avLst/>
                      </a:prstGeom>
                      <a:noFill/>
                      <a:ln>
                        <a:noFill/>
                      </a:ln>
                    </wps:spPr>
                    <wps:txbx>
                      <w:txbxContent>
                        <w:p w14:paraId="18058E68" w14:textId="2834E75A"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w:pict>
            <v:shapetype w14:anchorId="270247F0"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265.9pt;height:27.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" filled="f" stroked="f">
              <v:fill o:detectmouseclick="t"/>
              <v:textbox style="mso-fit-shape-to-text:t" inset="0,15pt,0,0">
                <w:txbxContent>
                  <w:p w14:paraId="18058E68" w14:textId="2834E75A"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925EB" w14:textId="3A1FDF0B" w:rsidR="00093E3D" w:rsidRDefault="00781560">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60288" behindDoc="0" locked="0" layoutInCell="1" allowOverlap="1" wp14:anchorId="73BC7665" wp14:editId="02EA5F98">
              <wp:simplePos x="914400" y="453542"/>
              <wp:positionH relativeFrom="page">
                <wp:align>center</wp:align>
              </wp:positionH>
              <wp:positionV relativeFrom="page">
                <wp:align>top</wp:align>
              </wp:positionV>
              <wp:extent cx="3376930" cy="351155"/>
              <wp:effectExtent l="0" t="0" r="13970" b="10795"/>
              <wp:wrapNone/>
              <wp:docPr id="3377905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376930" cy="351155"/>
                      </a:xfrm>
                      <a:prstGeom prst="rect">
                        <a:avLst/>
                      </a:prstGeom>
                      <a:noFill/>
                      <a:ln>
                        <a:noFill/>
                      </a:ln>
                    </wps:spPr>
                    <wps:txbx>
                      <w:txbxContent>
                        <w:p w14:paraId="19F8F820" w14:textId="7F539227"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w:pict>
            <v:shapetype w14:anchorId="73BC7665"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265.9pt;height:27.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" filled="f" stroked="f">
              <v:fill o:detectmouseclick="t"/>
              <v:textbox style="mso-fit-shape-to-text:t" inset="0,15pt,0,0">
                <w:txbxContent>
                  <w:p w14:paraId="19F8F820" w14:textId="7F539227"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v:textbox>
              <w10:wrap anchorx="page" anchory="page"/>
            </v:shape>
          </w:pict>
        </mc:Fallback>
      </mc:AlternateContent>
    </w:r>
    <w:r w:rsidR="0060669D">
      <w:rPr>
        <w:b/>
        <w:sz w:val="20"/>
        <w:szCs w:val="20"/>
      </w:rPr>
      <w:t>Call-Off Schedule 9 (Security)</w:t>
    </w:r>
  </w:p>
  <w:p w14:paraId="7B507744" w14:textId="77777777" w:rsidR="00093E3D" w:rsidRDefault="0060669D">
    <w:pPr>
      <w:tabs>
        <w:tab w:val="center" w:pos="4513"/>
        <w:tab w:val="right" w:pos="9026"/>
      </w:tabs>
      <w:spacing w:after="0"/>
      <w:ind w:left="0"/>
      <w:rPr>
        <w:sz w:val="20"/>
        <w:szCs w:val="20"/>
      </w:rPr>
    </w:pPr>
    <w:r>
      <w:rPr>
        <w:sz w:val="20"/>
        <w:szCs w:val="20"/>
      </w:rPr>
      <w:t>Call-Off Ref:</w:t>
    </w:r>
  </w:p>
  <w:p w14:paraId="58FC762B" w14:textId="77777777" w:rsidR="00093E3D" w:rsidRDefault="0060669D">
    <w:pPr>
      <w:tabs>
        <w:tab w:val="center" w:pos="4513"/>
        <w:tab w:val="right" w:pos="9026"/>
      </w:tabs>
      <w:spacing w:after="0"/>
      <w:ind w:left="0"/>
      <w:rPr>
        <w:sz w:val="20"/>
        <w:szCs w:val="20"/>
      </w:rPr>
    </w:pPr>
    <w:r>
      <w:rPr>
        <w:sz w:val="20"/>
        <w:szCs w:val="20"/>
      </w:rPr>
      <w:t>Crown Copyright 2018</w:t>
    </w:r>
  </w:p>
  <w:p w14:paraId="684E433C" w14:textId="77777777" w:rsidR="00093E3D" w:rsidRDefault="00093E3D">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366D5" w14:textId="7E29F253" w:rsidR="00093E3D" w:rsidRDefault="00781560">
    <w:pPr>
      <w:pBdr>
        <w:top w:val="nil"/>
        <w:left w:val="nil"/>
        <w:bottom w:val="nil"/>
        <w:right w:val="nil"/>
        <w:between w:val="nil"/>
      </w:pBdr>
      <w:tabs>
        <w:tab w:val="center" w:pos="4513"/>
        <w:tab w:val="right" w:pos="9026"/>
      </w:tabs>
      <w:spacing w:after="0"/>
      <w:ind w:hanging="1418"/>
      <w:rPr>
        <w:color w:val="000000"/>
      </w:rPr>
    </w:pPr>
    <w:r>
      <w:rPr>
        <w:noProof/>
        <w:color w:val="000000"/>
      </w:rPr>
      <mc:AlternateContent>
        <mc:Choice Requires="wps">
          <w:drawing>
            <wp:anchor distT="0" distB="0" distL="0" distR="0" simplePos="0" relativeHeight="251658240" behindDoc="0" locked="0" layoutInCell="1" allowOverlap="1" wp14:anchorId="2A424DB2" wp14:editId="3FAF0368">
              <wp:simplePos x="635" y="635"/>
              <wp:positionH relativeFrom="page">
                <wp:align>center</wp:align>
              </wp:positionH>
              <wp:positionV relativeFrom="page">
                <wp:align>top</wp:align>
              </wp:positionV>
              <wp:extent cx="3376930" cy="351155"/>
              <wp:effectExtent l="0" t="0" r="13970" b="10795"/>
              <wp:wrapNone/>
              <wp:docPr id="1996438037"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376930" cy="351155"/>
                      </a:xfrm>
                      <a:prstGeom prst="rect">
                        <a:avLst/>
                      </a:prstGeom>
                      <a:noFill/>
                      <a:ln>
                        <a:noFill/>
                      </a:ln>
                    </wps:spPr>
                    <wps:txbx>
                      <w:txbxContent>
                        <w:p w14:paraId="6C3CF8E4" w14:textId="7A252308"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w:pict>
            <v:shapetype w14:anchorId="2A424DB2"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265.9pt;height:27.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" filled="f" stroked="f">
              <v:fill o:detectmouseclick="t"/>
              <v:textbox style="mso-fit-shape-to-text:t" inset="0,15pt,0,0">
                <w:txbxContent>
                  <w:p w14:paraId="6C3CF8E4" w14:textId="7A252308" w:rsidR="00781560" w:rsidRPr="00781560" w:rsidRDefault="00781560" w:rsidP="00781560">
                    <w:pPr>
                      <w:spacing w:after="0"/>
                      <w:rPr>
                        <w:rFonts w:eastAsia="Arial"/>
                        <w:noProof/>
                        <w:color w:val="000000"/>
                      </w:rPr>
                    </w:pPr>
                    <w:r w:rsidRPr="00781560">
                      <w:rPr>
                        <w:rFonts w:eastAsia="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52884"/>
    <w:multiLevelType w:val="multilevel"/>
    <w:tmpl w:val="2110E9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20DA0F8C"/>
    <w:multiLevelType w:val="multilevel"/>
    <w:tmpl w:val="3B36CE9C"/>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21BF5254"/>
    <w:multiLevelType w:val="multilevel"/>
    <w:tmpl w:val="6F78D3A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D35122D"/>
    <w:multiLevelType w:val="multilevel"/>
    <w:tmpl w:val="04C40BE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CC04F91"/>
    <w:multiLevelType w:val="multilevel"/>
    <w:tmpl w:val="8AB480C4"/>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0"/>
  </w:num>
  <w:num w:numId="2">
    <w:abstractNumId w:val="1"/>
  </w:num>
  <w:num w:numId="3">
    <w:abstractNumId w:val="3"/>
  </w:num>
  <w:num w:numId="4">
    <w:abstractNumId w:val="4"/>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E3D"/>
    <w:rsid w:val="00041769"/>
    <w:rsid w:val="00093E3D"/>
    <w:rsid w:val="002729C8"/>
    <w:rsid w:val="00360C00"/>
    <w:rsid w:val="0060669D"/>
    <w:rsid w:val="00781560"/>
    <w:rsid w:val="008C6F03"/>
    <w:rsid w:val="00B74E64"/>
    <w:rsid w:val="00B90B88"/>
    <w:rsid w:val="00E12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34989"/>
  <w15:docId w15:val="{10B757EF-1474-499B-824A-6FFF8476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character" w:styleId="UnresolvedMention">
    <w:name w:val="Unresolved Mention"/>
    <w:basedOn w:val="DefaultParagraphFont"/>
    <w:uiPriority w:val="99"/>
    <w:semiHidden/>
    <w:unhideWhenUsed/>
    <w:rsid w:val="00E12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54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qXLosJYQV2jB6iqnT4uW3qXlWA==">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5223</Words>
  <Characters>29773</Characters>
  <Application>Microsoft Office Word</Application>
  <DocSecurity>0</DocSecurity>
  <Lines>248</Lines>
  <Paragraphs>69</Paragraphs>
  <ScaleCrop>false</ScaleCrop>
  <Company/>
  <LinksUpToDate>false</LinksUpToDate>
  <CharactersWithSpaces>34927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Lorraine Plunkett</cp:lastModifiedBy>
  <cp:revision>2</cp:revision>
  <dcterms:created xsi:type="dcterms:W3CDTF">2025-09-30T11:27:00Z</dcterms:created>
  <dcterms:modified xsi:type="dcterms:W3CDTF">2025-09-30T11:27:00Z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76ff3a15,64d02f7c,2036d6d</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3699c60a,33fb551f,22e3fe57</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2025-06-16T09:46:44Z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6926e74e-9625-45d2-a199-67c4a06489ef</vt:lpwstr>
  </property>
  <property fmtid="{D5CDD505-2E9C-101B-9397-08002B2CF9AE}" pid="15" name="MSIP_Label_5e992740-1f89-4ed6-b51b-95a6d0136ac8_ContentBits">
    <vt:lpwstr>3</vt:lpwstr>
  </property>
</Properties>
</file>